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4039" w14:textId="77777777" w:rsidR="00E10B26" w:rsidRPr="00FB029C" w:rsidRDefault="00E10B26" w:rsidP="00E10B26">
      <w:pPr>
        <w:rPr>
          <w:b w:val="0"/>
          <w:sz w:val="36"/>
        </w:rPr>
      </w:pPr>
      <w:r>
        <w:rPr>
          <w:b w:val="0"/>
          <w:noProof/>
          <w:sz w:val="36"/>
        </w:rPr>
        <w:drawing>
          <wp:anchor distT="0" distB="0" distL="114300" distR="114300" simplePos="0" relativeHeight="251660288" behindDoc="0" locked="0" layoutInCell="1" allowOverlap="1" wp14:anchorId="54D5D4A9" wp14:editId="2A4C4C6F">
            <wp:simplePos x="0" y="0"/>
            <wp:positionH relativeFrom="column">
              <wp:posOffset>3303270</wp:posOffset>
            </wp:positionH>
            <wp:positionV relativeFrom="paragraph">
              <wp:posOffset>35560</wp:posOffset>
            </wp:positionV>
            <wp:extent cx="2390140" cy="636905"/>
            <wp:effectExtent l="0" t="0" r="0" b="0"/>
            <wp:wrapTopAndBottom/>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140" cy="636905"/>
                    </a:xfrm>
                    <a:prstGeom prst="rect">
                      <a:avLst/>
                    </a:prstGeom>
                  </pic:spPr>
                </pic:pic>
              </a:graphicData>
            </a:graphic>
            <wp14:sizeRelH relativeFrom="margin">
              <wp14:pctWidth>0</wp14:pctWidth>
            </wp14:sizeRelH>
            <wp14:sizeRelV relativeFrom="margin">
              <wp14:pctHeight>0</wp14:pctHeight>
            </wp14:sizeRelV>
          </wp:anchor>
        </w:drawing>
      </w:r>
      <w:r>
        <w:rPr>
          <w:b w:val="0"/>
          <w:noProof/>
          <w:sz w:val="36"/>
        </w:rPr>
        <w:drawing>
          <wp:anchor distT="0" distB="0" distL="114300" distR="114300" simplePos="0" relativeHeight="251659264" behindDoc="0" locked="0" layoutInCell="1" allowOverlap="1" wp14:anchorId="4C1D0D86" wp14:editId="119CA74C">
            <wp:simplePos x="0" y="0"/>
            <wp:positionH relativeFrom="column">
              <wp:posOffset>4445</wp:posOffset>
            </wp:positionH>
            <wp:positionV relativeFrom="paragraph">
              <wp:posOffset>3810</wp:posOffset>
            </wp:positionV>
            <wp:extent cx="2059200" cy="637200"/>
            <wp:effectExtent l="0" t="0" r="0" b="0"/>
            <wp:wrapTopAndBottom/>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200" cy="637200"/>
                    </a:xfrm>
                    <a:prstGeom prst="rect">
                      <a:avLst/>
                    </a:prstGeom>
                  </pic:spPr>
                </pic:pic>
              </a:graphicData>
            </a:graphic>
            <wp14:sizeRelH relativeFrom="margin">
              <wp14:pctWidth>0</wp14:pctWidth>
            </wp14:sizeRelH>
            <wp14:sizeRelV relativeFrom="margin">
              <wp14:pctHeight>0</wp14:pctHeight>
            </wp14:sizeRelV>
          </wp:anchor>
        </w:drawing>
      </w:r>
      <w:r>
        <w:rPr>
          <w:b w:val="0"/>
          <w:sz w:val="36"/>
        </w:rPr>
        <w:tab/>
      </w:r>
    </w:p>
    <w:p w14:paraId="041D774C" w14:textId="77777777" w:rsidR="00E10B26" w:rsidRPr="000F4E15" w:rsidRDefault="00E10B26" w:rsidP="00E10B26">
      <w:pPr>
        <w:spacing w:after="300" w:line="276" w:lineRule="auto"/>
        <w:jc w:val="both"/>
        <w:rPr>
          <w:sz w:val="28"/>
          <w:szCs w:val="28"/>
        </w:rPr>
      </w:pPr>
      <w:r w:rsidRPr="00407852">
        <w:rPr>
          <w:sz w:val="28"/>
          <w:szCs w:val="28"/>
        </w:rPr>
        <w:t>Pressemitteilung</w:t>
      </w:r>
      <w:r>
        <w:rPr>
          <w:sz w:val="28"/>
          <w:szCs w:val="28"/>
        </w:rPr>
        <w:br/>
      </w:r>
      <w:r>
        <w:rPr>
          <w:b w:val="0"/>
          <w:sz w:val="20"/>
          <w:szCs w:val="20"/>
        </w:rPr>
        <w:t>Stuttgart, 08. August 2022</w:t>
      </w:r>
    </w:p>
    <w:p w14:paraId="79764E30" w14:textId="77777777" w:rsidR="00E10B26" w:rsidRPr="00774A90" w:rsidRDefault="00E10B26" w:rsidP="00E10B26">
      <w:bookmarkStart w:id="0" w:name="_Hlk76462781"/>
      <w:r w:rsidRPr="00774A90">
        <w:t>Wohnraum für Studierende</w:t>
      </w:r>
    </w:p>
    <w:p w14:paraId="4AA26E63" w14:textId="77777777" w:rsidR="00E10B26" w:rsidRPr="00774A90" w:rsidRDefault="00E10B26" w:rsidP="00E10B26">
      <w:pPr>
        <w:rPr>
          <w:rFonts w:cstheme="minorHAnsi"/>
          <w:b w:val="0"/>
          <w:bCs w:val="0"/>
        </w:rPr>
      </w:pPr>
      <w:r w:rsidRPr="00774A90">
        <w:rPr>
          <w:rFonts w:cstheme="minorHAnsi"/>
          <w:sz w:val="20"/>
          <w:szCs w:val="20"/>
        </w:rPr>
        <w:t xml:space="preserve">Studierendenwerk und Haus &amp; Grund setzen </w:t>
      </w:r>
      <w:r>
        <w:rPr>
          <w:rFonts w:cstheme="minorHAnsi"/>
          <w:sz w:val="20"/>
          <w:szCs w:val="20"/>
        </w:rPr>
        <w:t xml:space="preserve">ihre </w:t>
      </w:r>
      <w:r w:rsidRPr="00774A90">
        <w:rPr>
          <w:rFonts w:cstheme="minorHAnsi"/>
          <w:sz w:val="20"/>
          <w:szCs w:val="20"/>
        </w:rPr>
        <w:t>Kooperation</w:t>
      </w:r>
      <w:r>
        <w:rPr>
          <w:rFonts w:cstheme="minorHAnsi"/>
          <w:sz w:val="20"/>
          <w:szCs w:val="20"/>
        </w:rPr>
        <w:t xml:space="preserve"> im zehnten Jahr</w:t>
      </w:r>
      <w:r w:rsidRPr="00774A90">
        <w:rPr>
          <w:rFonts w:cstheme="minorHAnsi"/>
          <w:sz w:val="20"/>
          <w:szCs w:val="20"/>
        </w:rPr>
        <w:t xml:space="preserve"> fort</w:t>
      </w:r>
    </w:p>
    <w:p w14:paraId="5471BBFB" w14:textId="77777777" w:rsidR="00E10B26" w:rsidRPr="00893C30" w:rsidRDefault="00E10B26" w:rsidP="00E10B26">
      <w:pPr>
        <w:rPr>
          <w:sz w:val="20"/>
          <w:szCs w:val="20"/>
        </w:rPr>
      </w:pPr>
    </w:p>
    <w:p w14:paraId="2A457B3B" w14:textId="77777777" w:rsidR="00E10B26" w:rsidRPr="00893C30" w:rsidRDefault="00E10B26" w:rsidP="00E10B26">
      <w:pPr>
        <w:rPr>
          <w:sz w:val="20"/>
          <w:szCs w:val="20"/>
        </w:rPr>
      </w:pPr>
      <w:r w:rsidRPr="00893C30">
        <w:rPr>
          <w:sz w:val="20"/>
          <w:szCs w:val="20"/>
        </w:rPr>
        <w:t xml:space="preserve">Der historisch einmalige Leerstand in den Wohnheimen des Studierendenwerks Stuttgart hat ein Ende. Nach zwei Pandemie-Jahren, in denen weitgehend auf Online-Lehre umgestellt war, werden die Wartelisten im Vorfeld des Wintersemesters wieder deutlich länger. Vor allem </w:t>
      </w:r>
      <w:r>
        <w:rPr>
          <w:sz w:val="20"/>
          <w:szCs w:val="20"/>
        </w:rPr>
        <w:t>a</w:t>
      </w:r>
      <w:r w:rsidRPr="00893C30">
        <w:rPr>
          <w:sz w:val="20"/>
          <w:szCs w:val="20"/>
        </w:rPr>
        <w:t>m Hochschulstandort Stuttgart, aber auch in Ludwigsburg. Besonders Studienanfänger</w:t>
      </w:r>
      <w:r>
        <w:rPr>
          <w:sz w:val="20"/>
          <w:szCs w:val="20"/>
        </w:rPr>
        <w:t>*innen</w:t>
      </w:r>
      <w:r w:rsidRPr="00893C30">
        <w:rPr>
          <w:sz w:val="20"/>
          <w:szCs w:val="20"/>
        </w:rPr>
        <w:t xml:space="preserve"> sind auf privaten Wohnraum angewiesen. Deshalb erneuern </w:t>
      </w:r>
      <w:r>
        <w:rPr>
          <w:sz w:val="20"/>
          <w:szCs w:val="20"/>
        </w:rPr>
        <w:t xml:space="preserve">das </w:t>
      </w:r>
      <w:r w:rsidRPr="00893C30">
        <w:rPr>
          <w:sz w:val="20"/>
          <w:szCs w:val="20"/>
        </w:rPr>
        <w:t xml:space="preserve">Studierendenwerk Stuttgart </w:t>
      </w:r>
      <w:r>
        <w:rPr>
          <w:sz w:val="20"/>
          <w:szCs w:val="20"/>
        </w:rPr>
        <w:t xml:space="preserve">und </w:t>
      </w:r>
      <w:r w:rsidRPr="00893C30">
        <w:rPr>
          <w:sz w:val="20"/>
          <w:szCs w:val="20"/>
        </w:rPr>
        <w:t xml:space="preserve">Haus &amp; Grund Stuttgart ihre </w:t>
      </w:r>
      <w:r>
        <w:rPr>
          <w:sz w:val="20"/>
          <w:szCs w:val="20"/>
        </w:rPr>
        <w:t xml:space="preserve">bereits </w:t>
      </w:r>
      <w:r w:rsidRPr="00893C30">
        <w:rPr>
          <w:sz w:val="20"/>
          <w:szCs w:val="20"/>
        </w:rPr>
        <w:t>ins zehnte Jahr gehende Kooperation</w:t>
      </w:r>
      <w:r>
        <w:rPr>
          <w:sz w:val="20"/>
          <w:szCs w:val="20"/>
        </w:rPr>
        <w:t xml:space="preserve">: Zusammen wollen sie </w:t>
      </w:r>
      <w:r w:rsidRPr="00893C30">
        <w:rPr>
          <w:sz w:val="20"/>
          <w:szCs w:val="20"/>
        </w:rPr>
        <w:t xml:space="preserve">private </w:t>
      </w:r>
      <w:r w:rsidRPr="00017F1D">
        <w:rPr>
          <w:sz w:val="20"/>
          <w:szCs w:val="20"/>
        </w:rPr>
        <w:t>Immo</w:t>
      </w:r>
      <w:r>
        <w:rPr>
          <w:sz w:val="20"/>
          <w:szCs w:val="20"/>
        </w:rPr>
        <w:t>b</w:t>
      </w:r>
      <w:r w:rsidRPr="00017F1D">
        <w:rPr>
          <w:sz w:val="20"/>
          <w:szCs w:val="20"/>
        </w:rPr>
        <w:t>ilieneigentümer</w:t>
      </w:r>
      <w:r w:rsidRPr="00017F1D">
        <w:rPr>
          <w:rFonts w:cstheme="minorHAnsi"/>
          <w:sz w:val="20"/>
          <w:szCs w:val="20"/>
        </w:rPr>
        <w:t>*innen</w:t>
      </w:r>
      <w:r>
        <w:rPr>
          <w:rFonts w:cstheme="minorHAnsi"/>
          <w:b w:val="0"/>
          <w:sz w:val="20"/>
          <w:szCs w:val="20"/>
        </w:rPr>
        <w:t xml:space="preserve"> </w:t>
      </w:r>
      <w:r>
        <w:rPr>
          <w:sz w:val="20"/>
          <w:szCs w:val="20"/>
        </w:rPr>
        <w:t>dafür gewinnen,</w:t>
      </w:r>
      <w:r w:rsidRPr="00893C30">
        <w:rPr>
          <w:sz w:val="20"/>
          <w:szCs w:val="20"/>
        </w:rPr>
        <w:t xml:space="preserve"> Studierenden Wohnraum zu</w:t>
      </w:r>
      <w:r>
        <w:rPr>
          <w:sz w:val="20"/>
          <w:szCs w:val="20"/>
        </w:rPr>
        <w:t xml:space="preserve"> vermieten.</w:t>
      </w:r>
    </w:p>
    <w:p w14:paraId="46954141" w14:textId="77777777" w:rsidR="00E10B26" w:rsidRPr="00893C30" w:rsidRDefault="00E10B26" w:rsidP="00E10B26">
      <w:pPr>
        <w:rPr>
          <w:sz w:val="20"/>
          <w:szCs w:val="20"/>
        </w:rPr>
      </w:pPr>
    </w:p>
    <w:p w14:paraId="66F524A4" w14:textId="77777777" w:rsidR="00E10B26" w:rsidRPr="00893C30" w:rsidRDefault="00E10B26" w:rsidP="00E10B26">
      <w:pPr>
        <w:rPr>
          <w:b w:val="0"/>
          <w:bCs w:val="0"/>
          <w:sz w:val="20"/>
          <w:szCs w:val="20"/>
        </w:rPr>
      </w:pPr>
      <w:r>
        <w:rPr>
          <w:b w:val="0"/>
          <w:bCs w:val="0"/>
          <w:sz w:val="20"/>
          <w:szCs w:val="20"/>
        </w:rPr>
        <w:t>W</w:t>
      </w:r>
      <w:r w:rsidRPr="00893C30">
        <w:rPr>
          <w:b w:val="0"/>
          <w:bCs w:val="0"/>
          <w:sz w:val="20"/>
          <w:szCs w:val="20"/>
        </w:rPr>
        <w:t xml:space="preserve">eil Stuttgart und </w:t>
      </w:r>
      <w:r>
        <w:rPr>
          <w:b w:val="0"/>
          <w:bCs w:val="0"/>
          <w:sz w:val="20"/>
          <w:szCs w:val="20"/>
        </w:rPr>
        <w:t xml:space="preserve">die </w:t>
      </w:r>
      <w:r w:rsidRPr="00893C30">
        <w:rPr>
          <w:b w:val="0"/>
          <w:bCs w:val="0"/>
          <w:sz w:val="20"/>
          <w:szCs w:val="20"/>
        </w:rPr>
        <w:t xml:space="preserve">Region einen attraktiven Wirtschaftsraum bilden, ist dieser auch ein </w:t>
      </w:r>
      <w:r>
        <w:rPr>
          <w:b w:val="0"/>
          <w:bCs w:val="0"/>
          <w:sz w:val="20"/>
          <w:szCs w:val="20"/>
        </w:rPr>
        <w:t>attraktiver</w:t>
      </w:r>
      <w:r w:rsidRPr="00893C30">
        <w:rPr>
          <w:b w:val="0"/>
          <w:bCs w:val="0"/>
          <w:sz w:val="20"/>
          <w:szCs w:val="20"/>
        </w:rPr>
        <w:t xml:space="preserve"> Hochschulstandort für die Fachkräfte der Zukunft: mit 15 Hochschulen und über 60.000 Studierenden, die vom Studierendenwerk Stuttgart betreut werden. Dafür betreibt das Studierendenwerk </w:t>
      </w:r>
      <w:r>
        <w:rPr>
          <w:b w:val="0"/>
          <w:bCs w:val="0"/>
          <w:sz w:val="20"/>
          <w:szCs w:val="20"/>
        </w:rPr>
        <w:t>in</w:t>
      </w:r>
      <w:r w:rsidRPr="00893C30">
        <w:rPr>
          <w:b w:val="0"/>
          <w:bCs w:val="0"/>
          <w:sz w:val="20"/>
          <w:szCs w:val="20"/>
        </w:rPr>
        <w:t xml:space="preserve"> Stuttgart, Ludwigsburg, Esslingen und Göppingen aktuell rund 5.600 Wohnplätze und baut das Angebot auch weiter aus: „Wir setzen derzeit weitere Neubauprojekte um“, erklärt Stefan Schneider, Abteilungsleiter Wohnen, Bauen, Technik im Studierendenwerk, „im Laufe des Wintersemesters</w:t>
      </w:r>
      <w:r>
        <w:rPr>
          <w:b w:val="0"/>
          <w:bCs w:val="0"/>
          <w:sz w:val="20"/>
          <w:szCs w:val="20"/>
        </w:rPr>
        <w:t xml:space="preserve"> kommen</w:t>
      </w:r>
      <w:r w:rsidRPr="00893C30">
        <w:rPr>
          <w:b w:val="0"/>
          <w:bCs w:val="0"/>
          <w:sz w:val="20"/>
          <w:szCs w:val="20"/>
        </w:rPr>
        <w:t xml:space="preserve"> 229 neue Wohnplätze in Ludwigsburg an der Königsallee hinzu.“ </w:t>
      </w:r>
    </w:p>
    <w:p w14:paraId="658B9319" w14:textId="77777777" w:rsidR="00E10B26" w:rsidRPr="00893C30" w:rsidRDefault="00E10B26" w:rsidP="00E10B26">
      <w:pPr>
        <w:rPr>
          <w:b w:val="0"/>
          <w:bCs w:val="0"/>
          <w:sz w:val="20"/>
          <w:szCs w:val="20"/>
        </w:rPr>
      </w:pPr>
    </w:p>
    <w:p w14:paraId="36971906" w14:textId="77777777" w:rsidR="00E10B26" w:rsidRPr="00893C30" w:rsidRDefault="00E10B26" w:rsidP="00E10B26">
      <w:pPr>
        <w:rPr>
          <w:b w:val="0"/>
          <w:bCs w:val="0"/>
          <w:sz w:val="20"/>
          <w:szCs w:val="20"/>
        </w:rPr>
      </w:pPr>
      <w:r w:rsidRPr="00893C30">
        <w:rPr>
          <w:b w:val="0"/>
          <w:bCs w:val="0"/>
          <w:sz w:val="20"/>
          <w:szCs w:val="20"/>
        </w:rPr>
        <w:t>Doch nach wie vor übersteigt die Nachfrage das Angebot</w:t>
      </w:r>
      <w:r>
        <w:rPr>
          <w:b w:val="0"/>
          <w:bCs w:val="0"/>
          <w:sz w:val="20"/>
          <w:szCs w:val="20"/>
        </w:rPr>
        <w:t xml:space="preserve"> an Wohnheim-Plätzen</w:t>
      </w:r>
      <w:r w:rsidRPr="00893C30">
        <w:rPr>
          <w:b w:val="0"/>
          <w:bCs w:val="0"/>
          <w:sz w:val="20"/>
          <w:szCs w:val="20"/>
        </w:rPr>
        <w:t xml:space="preserve">: „Vor allem in Stuttgart und Ludwigsburg </w:t>
      </w:r>
      <w:r>
        <w:rPr>
          <w:b w:val="0"/>
          <w:bCs w:val="0"/>
          <w:sz w:val="20"/>
          <w:szCs w:val="20"/>
        </w:rPr>
        <w:t>ist die Lage angespannt</w:t>
      </w:r>
      <w:r w:rsidRPr="00893C30">
        <w:rPr>
          <w:b w:val="0"/>
          <w:bCs w:val="0"/>
          <w:sz w:val="20"/>
          <w:szCs w:val="20"/>
        </w:rPr>
        <w:t>. Studierende müssen zum Winter</w:t>
      </w:r>
      <w:r>
        <w:rPr>
          <w:b w:val="0"/>
          <w:bCs w:val="0"/>
          <w:sz w:val="20"/>
          <w:szCs w:val="20"/>
        </w:rPr>
        <w:t>semester</w:t>
      </w:r>
      <w:r w:rsidRPr="00893C30">
        <w:rPr>
          <w:b w:val="0"/>
          <w:bCs w:val="0"/>
          <w:sz w:val="20"/>
          <w:szCs w:val="20"/>
        </w:rPr>
        <w:t xml:space="preserve"> mit </w:t>
      </w:r>
      <w:r>
        <w:rPr>
          <w:b w:val="0"/>
          <w:bCs w:val="0"/>
          <w:sz w:val="20"/>
          <w:szCs w:val="20"/>
        </w:rPr>
        <w:t xml:space="preserve">bis zu </w:t>
      </w:r>
      <w:r w:rsidRPr="00893C30">
        <w:rPr>
          <w:b w:val="0"/>
          <w:bCs w:val="0"/>
          <w:sz w:val="20"/>
          <w:szCs w:val="20"/>
        </w:rPr>
        <w:t xml:space="preserve">acht Monaten </w:t>
      </w:r>
      <w:r>
        <w:rPr>
          <w:b w:val="0"/>
          <w:bCs w:val="0"/>
          <w:sz w:val="20"/>
          <w:szCs w:val="20"/>
        </w:rPr>
        <w:t xml:space="preserve">Wartezeit </w:t>
      </w:r>
      <w:r w:rsidRPr="00893C30">
        <w:rPr>
          <w:b w:val="0"/>
          <w:bCs w:val="0"/>
          <w:sz w:val="20"/>
          <w:szCs w:val="20"/>
        </w:rPr>
        <w:t>rechnen“, ergänzt Schneider, „</w:t>
      </w:r>
      <w:r>
        <w:rPr>
          <w:b w:val="0"/>
          <w:bCs w:val="0"/>
          <w:sz w:val="20"/>
          <w:szCs w:val="20"/>
        </w:rPr>
        <w:t xml:space="preserve">wir können </w:t>
      </w:r>
      <w:r w:rsidRPr="00893C30">
        <w:rPr>
          <w:b w:val="0"/>
          <w:bCs w:val="0"/>
          <w:sz w:val="20"/>
          <w:szCs w:val="20"/>
        </w:rPr>
        <w:t>nicht allen zu Semesterbeginn ein</w:t>
      </w:r>
      <w:r>
        <w:rPr>
          <w:b w:val="0"/>
          <w:bCs w:val="0"/>
          <w:sz w:val="20"/>
          <w:szCs w:val="20"/>
        </w:rPr>
        <w:t>en</w:t>
      </w:r>
      <w:r w:rsidRPr="00893C30">
        <w:rPr>
          <w:b w:val="0"/>
          <w:bCs w:val="0"/>
          <w:sz w:val="20"/>
          <w:szCs w:val="20"/>
        </w:rPr>
        <w:t xml:space="preserve"> Platz </w:t>
      </w:r>
      <w:r>
        <w:rPr>
          <w:b w:val="0"/>
          <w:bCs w:val="0"/>
          <w:sz w:val="20"/>
          <w:szCs w:val="20"/>
        </w:rPr>
        <w:t>anbieten</w:t>
      </w:r>
      <w:r w:rsidRPr="00893C30">
        <w:rPr>
          <w:b w:val="0"/>
          <w:bCs w:val="0"/>
          <w:sz w:val="20"/>
          <w:szCs w:val="20"/>
        </w:rPr>
        <w:t xml:space="preserve">. Sie sind auf bezahlbaren Wohnraum auf dem privaten Wohnungsmarkt angewiesen.“ </w:t>
      </w:r>
    </w:p>
    <w:p w14:paraId="5DA7C715" w14:textId="77777777" w:rsidR="00E10B26" w:rsidRPr="00893C30" w:rsidRDefault="00E10B26" w:rsidP="00E10B26">
      <w:pPr>
        <w:rPr>
          <w:b w:val="0"/>
          <w:bCs w:val="0"/>
          <w:sz w:val="20"/>
          <w:szCs w:val="20"/>
        </w:rPr>
      </w:pPr>
    </w:p>
    <w:p w14:paraId="088D4A8C" w14:textId="5DA5EB12" w:rsidR="00E10B26" w:rsidRPr="00893C30" w:rsidRDefault="00E10B26" w:rsidP="00E10B26">
      <w:pPr>
        <w:rPr>
          <w:b w:val="0"/>
          <w:bCs w:val="0"/>
          <w:sz w:val="20"/>
          <w:szCs w:val="20"/>
        </w:rPr>
      </w:pPr>
      <w:r>
        <w:rPr>
          <w:b w:val="0"/>
          <w:bCs w:val="0"/>
          <w:sz w:val="20"/>
          <w:szCs w:val="20"/>
        </w:rPr>
        <w:t>Hier</w:t>
      </w:r>
      <w:r w:rsidRPr="00893C30">
        <w:rPr>
          <w:b w:val="0"/>
          <w:bCs w:val="0"/>
          <w:sz w:val="20"/>
          <w:szCs w:val="20"/>
        </w:rPr>
        <w:t xml:space="preserve"> greift die Kooperation von Studierendenwerk </w:t>
      </w:r>
      <w:r>
        <w:rPr>
          <w:b w:val="0"/>
          <w:bCs w:val="0"/>
          <w:sz w:val="20"/>
          <w:szCs w:val="20"/>
        </w:rPr>
        <w:t xml:space="preserve">und </w:t>
      </w:r>
      <w:r w:rsidRPr="00893C30">
        <w:rPr>
          <w:b w:val="0"/>
          <w:bCs w:val="0"/>
          <w:sz w:val="20"/>
          <w:szCs w:val="20"/>
        </w:rPr>
        <w:t>Haus &amp; Grund</w:t>
      </w:r>
      <w:r w:rsidR="00F3304B">
        <w:rPr>
          <w:b w:val="0"/>
          <w:bCs w:val="0"/>
          <w:sz w:val="20"/>
          <w:szCs w:val="20"/>
        </w:rPr>
        <w:t xml:space="preserve"> Stuttgart</w:t>
      </w:r>
      <w:r w:rsidRPr="00893C30">
        <w:rPr>
          <w:b w:val="0"/>
          <w:bCs w:val="0"/>
          <w:sz w:val="20"/>
          <w:szCs w:val="20"/>
        </w:rPr>
        <w:t xml:space="preserve">: Interessierte </w:t>
      </w:r>
      <w:r w:rsidRPr="002C1D10">
        <w:rPr>
          <w:rFonts w:cstheme="minorHAnsi"/>
          <w:b w:val="0"/>
          <w:sz w:val="20"/>
          <w:szCs w:val="20"/>
        </w:rPr>
        <w:t>Vermieter*innen</w:t>
      </w:r>
      <w:r w:rsidRPr="00893C30">
        <w:rPr>
          <w:b w:val="0"/>
          <w:bCs w:val="0"/>
          <w:sz w:val="20"/>
          <w:szCs w:val="20"/>
        </w:rPr>
        <w:t xml:space="preserve"> können ihr Angebot für Studierende kostenfrei über die Online-Plattform des Studierendenwerks inserieren: www.platz-fuer-studierende.de. </w:t>
      </w:r>
      <w:r>
        <w:rPr>
          <w:b w:val="0"/>
          <w:bCs w:val="0"/>
          <w:sz w:val="20"/>
          <w:szCs w:val="20"/>
        </w:rPr>
        <w:t xml:space="preserve">Und </w:t>
      </w:r>
      <w:r w:rsidRPr="00893C30">
        <w:rPr>
          <w:b w:val="0"/>
          <w:bCs w:val="0"/>
          <w:sz w:val="20"/>
          <w:szCs w:val="20"/>
        </w:rPr>
        <w:t xml:space="preserve">Studierende </w:t>
      </w:r>
      <w:r>
        <w:rPr>
          <w:b w:val="0"/>
          <w:bCs w:val="0"/>
          <w:sz w:val="20"/>
          <w:szCs w:val="20"/>
        </w:rPr>
        <w:t>könn</w:t>
      </w:r>
      <w:r w:rsidRPr="00893C30">
        <w:rPr>
          <w:b w:val="0"/>
          <w:bCs w:val="0"/>
          <w:sz w:val="20"/>
          <w:szCs w:val="20"/>
        </w:rPr>
        <w:t>en dort Vermieter</w:t>
      </w:r>
      <w:r>
        <w:rPr>
          <w:b w:val="0"/>
          <w:bCs w:val="0"/>
          <w:sz w:val="20"/>
          <w:szCs w:val="20"/>
        </w:rPr>
        <w:t>*innen</w:t>
      </w:r>
      <w:r w:rsidRPr="00893C30">
        <w:rPr>
          <w:b w:val="0"/>
          <w:bCs w:val="0"/>
          <w:sz w:val="20"/>
          <w:szCs w:val="20"/>
        </w:rPr>
        <w:t xml:space="preserve"> kontaktieren. Auf diesem Wege konnten </w:t>
      </w:r>
      <w:r>
        <w:rPr>
          <w:b w:val="0"/>
          <w:bCs w:val="0"/>
          <w:sz w:val="20"/>
          <w:szCs w:val="20"/>
        </w:rPr>
        <w:t>über die Jahre mehr als</w:t>
      </w:r>
      <w:r w:rsidRPr="00893C30">
        <w:rPr>
          <w:b w:val="0"/>
          <w:bCs w:val="0"/>
          <w:sz w:val="20"/>
          <w:szCs w:val="20"/>
        </w:rPr>
        <w:t xml:space="preserve"> 7.000 Unterkünfte vermi</w:t>
      </w:r>
      <w:r>
        <w:rPr>
          <w:b w:val="0"/>
          <w:bCs w:val="0"/>
          <w:sz w:val="20"/>
          <w:szCs w:val="20"/>
        </w:rPr>
        <w:t>t</w:t>
      </w:r>
      <w:r w:rsidRPr="00893C30">
        <w:rPr>
          <w:b w:val="0"/>
          <w:bCs w:val="0"/>
          <w:sz w:val="20"/>
          <w:szCs w:val="20"/>
        </w:rPr>
        <w:t>te</w:t>
      </w:r>
      <w:r>
        <w:rPr>
          <w:b w:val="0"/>
          <w:bCs w:val="0"/>
          <w:sz w:val="20"/>
          <w:szCs w:val="20"/>
        </w:rPr>
        <w:t>l</w:t>
      </w:r>
      <w:r w:rsidRPr="00893C30">
        <w:rPr>
          <w:b w:val="0"/>
          <w:bCs w:val="0"/>
          <w:sz w:val="20"/>
          <w:szCs w:val="20"/>
        </w:rPr>
        <w:t>t werden, weshalb Marco Abe, Geschäftsführer des Studierendenwerks, betont: „Die Kooperation mit Haus &amp; Grund leistet einen wichtigen Beitrag. So können wir private Vermieterinnen und Vermieter gezielt erreichen und auf die Situation aufmerksam machen. Sie können dazu beitragen, die Wohnungsnot bei Studierenden zu lindern, wenn diese auch außerhalb der Wohnheime zu günstigen Konditionen wohnen können.“</w:t>
      </w:r>
    </w:p>
    <w:p w14:paraId="2F718F23" w14:textId="77777777" w:rsidR="00E10B26" w:rsidRPr="00893C30" w:rsidRDefault="00E10B26" w:rsidP="00E10B26">
      <w:pPr>
        <w:rPr>
          <w:b w:val="0"/>
          <w:bCs w:val="0"/>
          <w:sz w:val="20"/>
          <w:szCs w:val="20"/>
        </w:rPr>
      </w:pPr>
    </w:p>
    <w:p w14:paraId="328D06FC" w14:textId="77777777" w:rsidR="00E10B26" w:rsidRPr="00893C30" w:rsidRDefault="00E10B26" w:rsidP="00E10B26">
      <w:pPr>
        <w:rPr>
          <w:b w:val="0"/>
          <w:bCs w:val="0"/>
          <w:sz w:val="20"/>
          <w:szCs w:val="20"/>
        </w:rPr>
      </w:pPr>
      <w:r w:rsidRPr="00893C30">
        <w:rPr>
          <w:b w:val="0"/>
          <w:bCs w:val="0"/>
          <w:sz w:val="20"/>
          <w:szCs w:val="20"/>
        </w:rPr>
        <w:t>Deshalb ruft Haus &amp; Grund Stuttgart seine Mitglieder dazu auf, zu fairen Konditionen</w:t>
      </w:r>
      <w:r w:rsidRPr="0013592E">
        <w:rPr>
          <w:b w:val="0"/>
          <w:bCs w:val="0"/>
          <w:sz w:val="20"/>
          <w:szCs w:val="20"/>
        </w:rPr>
        <w:t xml:space="preserve"> </w:t>
      </w:r>
      <w:r w:rsidRPr="00893C30">
        <w:rPr>
          <w:b w:val="0"/>
          <w:bCs w:val="0"/>
          <w:sz w:val="20"/>
          <w:szCs w:val="20"/>
        </w:rPr>
        <w:t xml:space="preserve">Wohnraum an Studierende zu vermieten. „Unsere Mitglieder stellen dem Stuttgarter Wohnungsmarkt rund 70.000 Wohneinheiten zur Verfügung“, unterstreicht der Vorsitzende Joachim Rudolf, „da kann man davon ausgehen, dass darunter auch Wohnraum ist, der sich gut für Studierende eignet. Das ist auch eine Chance, die jungen Leute, die zwei schwierige Pandemie-Jahre hinter sich haben, beim Start in ihre berufliche Zukunft zu unterstützen.“ </w:t>
      </w:r>
    </w:p>
    <w:p w14:paraId="6751C025" w14:textId="77777777" w:rsidR="00E10B26" w:rsidRPr="00893C30" w:rsidRDefault="00E10B26" w:rsidP="00E10B26">
      <w:pPr>
        <w:rPr>
          <w:b w:val="0"/>
          <w:bCs w:val="0"/>
          <w:sz w:val="20"/>
          <w:szCs w:val="20"/>
        </w:rPr>
      </w:pPr>
    </w:p>
    <w:p w14:paraId="46453A09" w14:textId="77777777" w:rsidR="00E10B26" w:rsidRPr="00893C30" w:rsidRDefault="00E10B26" w:rsidP="00E10B26">
      <w:pPr>
        <w:rPr>
          <w:rFonts w:cstheme="minorHAnsi"/>
          <w:b w:val="0"/>
          <w:bCs w:val="0"/>
          <w:sz w:val="20"/>
          <w:szCs w:val="20"/>
        </w:rPr>
      </w:pPr>
      <w:r w:rsidRPr="00893C30">
        <w:rPr>
          <w:b w:val="0"/>
          <w:bCs w:val="0"/>
          <w:sz w:val="20"/>
          <w:szCs w:val="20"/>
        </w:rPr>
        <w:t xml:space="preserve">Haus &amp; Grund Stuttgart </w:t>
      </w:r>
      <w:r>
        <w:rPr>
          <w:b w:val="0"/>
          <w:bCs w:val="0"/>
          <w:sz w:val="20"/>
          <w:szCs w:val="20"/>
        </w:rPr>
        <w:t>unterstützt seine</w:t>
      </w:r>
      <w:r w:rsidRPr="00893C30">
        <w:rPr>
          <w:b w:val="0"/>
          <w:bCs w:val="0"/>
          <w:sz w:val="20"/>
          <w:szCs w:val="20"/>
        </w:rPr>
        <w:t xml:space="preserve"> Mitglieder mit einem speziellen Beratungsservice zu rechtlichen und praktischen Fragen, die sich bei </w:t>
      </w:r>
      <w:r>
        <w:rPr>
          <w:b w:val="0"/>
          <w:bCs w:val="0"/>
          <w:sz w:val="20"/>
          <w:szCs w:val="20"/>
        </w:rPr>
        <w:t>d</w:t>
      </w:r>
      <w:r w:rsidRPr="00893C30">
        <w:rPr>
          <w:b w:val="0"/>
          <w:bCs w:val="0"/>
          <w:sz w:val="20"/>
          <w:szCs w:val="20"/>
        </w:rPr>
        <w:t xml:space="preserve">er Vermietung an Studierende </w:t>
      </w:r>
      <w:r>
        <w:rPr>
          <w:b w:val="0"/>
          <w:bCs w:val="0"/>
          <w:sz w:val="20"/>
          <w:szCs w:val="20"/>
        </w:rPr>
        <w:t>ergeben</w:t>
      </w:r>
      <w:r w:rsidRPr="00893C30">
        <w:rPr>
          <w:b w:val="0"/>
          <w:bCs w:val="0"/>
          <w:sz w:val="20"/>
          <w:szCs w:val="20"/>
        </w:rPr>
        <w:t xml:space="preserve">. </w:t>
      </w:r>
      <w:r>
        <w:rPr>
          <w:b w:val="0"/>
          <w:bCs w:val="0"/>
          <w:sz w:val="20"/>
          <w:szCs w:val="20"/>
        </w:rPr>
        <w:t xml:space="preserve">Etwa </w:t>
      </w:r>
      <w:r w:rsidRPr="00893C30">
        <w:rPr>
          <w:b w:val="0"/>
          <w:bCs w:val="0"/>
          <w:sz w:val="20"/>
          <w:szCs w:val="20"/>
        </w:rPr>
        <w:t>zur Vermietung an Wohngemeinschaften, zur Möglichkeit der Mithilfe i</w:t>
      </w:r>
      <w:r>
        <w:rPr>
          <w:b w:val="0"/>
          <w:bCs w:val="0"/>
          <w:sz w:val="20"/>
          <w:szCs w:val="20"/>
        </w:rPr>
        <w:t>n</w:t>
      </w:r>
      <w:r w:rsidRPr="00893C30">
        <w:rPr>
          <w:b w:val="0"/>
          <w:bCs w:val="0"/>
          <w:sz w:val="20"/>
          <w:szCs w:val="20"/>
        </w:rPr>
        <w:t xml:space="preserve"> Haushalt und Garten mit entsprechendem Mietnachlass</w:t>
      </w:r>
      <w:r>
        <w:rPr>
          <w:b w:val="0"/>
          <w:bCs w:val="0"/>
          <w:sz w:val="20"/>
          <w:szCs w:val="20"/>
        </w:rPr>
        <w:t xml:space="preserve">, </w:t>
      </w:r>
      <w:r w:rsidRPr="00893C30">
        <w:rPr>
          <w:b w:val="0"/>
          <w:bCs w:val="0"/>
          <w:sz w:val="20"/>
          <w:szCs w:val="20"/>
        </w:rPr>
        <w:t xml:space="preserve">zu steuerlichen Aspekten oder </w:t>
      </w:r>
      <w:r>
        <w:rPr>
          <w:b w:val="0"/>
          <w:bCs w:val="0"/>
          <w:sz w:val="20"/>
          <w:szCs w:val="20"/>
        </w:rPr>
        <w:t xml:space="preserve">zu </w:t>
      </w:r>
      <w:r w:rsidRPr="00893C30">
        <w:rPr>
          <w:b w:val="0"/>
          <w:bCs w:val="0"/>
          <w:sz w:val="20"/>
          <w:szCs w:val="20"/>
        </w:rPr>
        <w:t>Bürgschaften von Eltern. Geschäftsführer Ulrich Wecker dazu: „Mit diesem Service wollen wir Mitgliedern, die bereit sind, an Studierende zu vermieten, die nötige Unterstützung geben. Wir appellieren an unsere Mitglieder, die eigenen Objekte nach bisher ungenutzten oder nicht mehr genutzten Räumen zu durchforsten und vorhandenes Potenzial als Wohnraum für Studierende zu aktivieren.“</w:t>
      </w:r>
    </w:p>
    <w:bookmarkEnd w:id="0"/>
    <w:p w14:paraId="68D04901" w14:textId="77777777" w:rsidR="00E10B26" w:rsidRPr="000753BA" w:rsidRDefault="00E10B26" w:rsidP="00E10B26">
      <w:pPr>
        <w:tabs>
          <w:tab w:val="left" w:pos="4536"/>
        </w:tabs>
        <w:spacing w:line="276" w:lineRule="auto"/>
        <w:rPr>
          <w:b w:val="0"/>
          <w:sz w:val="20"/>
          <w:szCs w:val="20"/>
        </w:rPr>
      </w:pPr>
    </w:p>
    <w:p w14:paraId="198D8E1F" w14:textId="77777777" w:rsidR="00E10B26" w:rsidRPr="000B0FB5" w:rsidRDefault="00E10B26" w:rsidP="00E10B26">
      <w:pPr>
        <w:tabs>
          <w:tab w:val="left" w:pos="4536"/>
        </w:tabs>
        <w:spacing w:after="300" w:line="276" w:lineRule="auto"/>
        <w:rPr>
          <w:sz w:val="20"/>
          <w:szCs w:val="20"/>
        </w:rPr>
      </w:pPr>
      <w:r w:rsidRPr="00407852">
        <w:rPr>
          <w:b w:val="0"/>
          <w:sz w:val="20"/>
          <w:szCs w:val="20"/>
        </w:rPr>
        <w:t xml:space="preserve">gez. </w:t>
      </w:r>
      <w:r>
        <w:rPr>
          <w:b w:val="0"/>
          <w:sz w:val="20"/>
          <w:szCs w:val="20"/>
        </w:rPr>
        <w:t>Marco Abe</w:t>
      </w:r>
      <w:r>
        <w:rPr>
          <w:b w:val="0"/>
          <w:sz w:val="20"/>
          <w:szCs w:val="20"/>
        </w:rPr>
        <w:tab/>
        <w:t>gez.</w:t>
      </w:r>
      <w:r w:rsidRPr="00407852">
        <w:rPr>
          <w:b w:val="0"/>
          <w:sz w:val="20"/>
          <w:szCs w:val="20"/>
        </w:rPr>
        <w:tab/>
      </w:r>
      <w:r>
        <w:rPr>
          <w:b w:val="0"/>
          <w:sz w:val="20"/>
          <w:szCs w:val="20"/>
        </w:rPr>
        <w:t>Ulrich</w:t>
      </w:r>
      <w:r w:rsidRPr="00407852">
        <w:rPr>
          <w:b w:val="0"/>
          <w:sz w:val="20"/>
          <w:szCs w:val="20"/>
        </w:rPr>
        <w:t xml:space="preserve"> Wecker</w:t>
      </w:r>
      <w:r>
        <w:rPr>
          <w:b w:val="0"/>
          <w:sz w:val="20"/>
          <w:szCs w:val="20"/>
        </w:rPr>
        <w:br/>
      </w:r>
      <w:r w:rsidRPr="000B0FB5">
        <w:rPr>
          <w:b w:val="0"/>
          <w:sz w:val="20"/>
          <w:szCs w:val="20"/>
        </w:rPr>
        <w:t>Geschäftsführer Studierendenwerk Stuttgart</w:t>
      </w:r>
      <w:r w:rsidRPr="000B0FB5">
        <w:rPr>
          <w:b w:val="0"/>
          <w:sz w:val="20"/>
          <w:szCs w:val="20"/>
        </w:rPr>
        <w:tab/>
        <w:t>Geschäftsführer Haus &amp; Grund Stuttgart</w:t>
      </w:r>
    </w:p>
    <w:p w14:paraId="6691FE2C" w14:textId="77777777" w:rsidR="00E10B26" w:rsidRPr="00C9088A" w:rsidRDefault="00E10B26" w:rsidP="00E10B26">
      <w:pPr>
        <w:spacing w:after="300" w:line="276" w:lineRule="auto"/>
      </w:pPr>
      <w:r w:rsidRPr="00C9088A">
        <w:lastRenderedPageBreak/>
        <w:t>Service</w:t>
      </w:r>
    </w:p>
    <w:p w14:paraId="09D0BFB2" w14:textId="77777777" w:rsidR="00E10B26" w:rsidRPr="002C1D10" w:rsidRDefault="00E10B26" w:rsidP="00E10B26">
      <w:pPr>
        <w:rPr>
          <w:rFonts w:cstheme="minorHAnsi"/>
        </w:rPr>
      </w:pPr>
      <w:r w:rsidRPr="00407852">
        <w:rPr>
          <w:sz w:val="20"/>
          <w:szCs w:val="20"/>
        </w:rPr>
        <w:t>Privat</w:t>
      </w:r>
      <w:r>
        <w:rPr>
          <w:sz w:val="20"/>
          <w:szCs w:val="20"/>
        </w:rPr>
        <w:t>e Z</w:t>
      </w:r>
      <w:r w:rsidRPr="00407852">
        <w:rPr>
          <w:sz w:val="20"/>
          <w:szCs w:val="20"/>
        </w:rPr>
        <w:t xml:space="preserve">immervermittlung </w:t>
      </w:r>
      <w:r>
        <w:rPr>
          <w:sz w:val="20"/>
          <w:szCs w:val="20"/>
        </w:rPr>
        <w:t>über das</w:t>
      </w:r>
      <w:r w:rsidRPr="00407852">
        <w:rPr>
          <w:sz w:val="20"/>
          <w:szCs w:val="20"/>
        </w:rPr>
        <w:t xml:space="preserve"> Studierendenwerk Stuttgart:</w:t>
      </w:r>
      <w:r w:rsidRPr="00407852">
        <w:rPr>
          <w:sz w:val="20"/>
          <w:szCs w:val="20"/>
        </w:rPr>
        <w:br/>
      </w:r>
      <w:hyperlink r:id="rId8" w:history="1">
        <w:r w:rsidRPr="00B64819">
          <w:rPr>
            <w:rStyle w:val="Hyperlink"/>
            <w:b w:val="0"/>
            <w:sz w:val="20"/>
            <w:szCs w:val="20"/>
          </w:rPr>
          <w:t>www.platz-fuer-studierende.de</w:t>
        </w:r>
      </w:hyperlink>
      <w:r>
        <w:rPr>
          <w:b w:val="0"/>
          <w:sz w:val="20"/>
          <w:szCs w:val="20"/>
        </w:rPr>
        <w:t xml:space="preserve">. </w:t>
      </w:r>
      <w:r w:rsidRPr="00C9088A">
        <w:rPr>
          <w:rFonts w:cstheme="minorHAnsi"/>
          <w:b w:val="0"/>
          <w:sz w:val="20"/>
          <w:szCs w:val="20"/>
        </w:rPr>
        <w:t>Auf dieser Plattform können pri</w:t>
      </w:r>
      <w:r w:rsidRPr="002C1D10">
        <w:rPr>
          <w:rFonts w:cstheme="minorHAnsi"/>
          <w:b w:val="0"/>
          <w:sz w:val="20"/>
          <w:szCs w:val="20"/>
        </w:rPr>
        <w:t xml:space="preserve">vate Vermieter*innen ihre Angebote kostenlos einstellen und interessierte Studierende direkt </w:t>
      </w:r>
      <w:proofErr w:type="gramStart"/>
      <w:r w:rsidRPr="002C1D10">
        <w:rPr>
          <w:rFonts w:cstheme="minorHAnsi"/>
          <w:b w:val="0"/>
          <w:sz w:val="20"/>
          <w:szCs w:val="20"/>
        </w:rPr>
        <w:t>mit den Anbieter</w:t>
      </w:r>
      <w:proofErr w:type="gramEnd"/>
      <w:r w:rsidRPr="002C1D10">
        <w:rPr>
          <w:rFonts w:cstheme="minorHAnsi"/>
          <w:b w:val="0"/>
          <w:sz w:val="20"/>
          <w:szCs w:val="20"/>
        </w:rPr>
        <w:t>*innen Kontakt aufnehmen.</w:t>
      </w:r>
    </w:p>
    <w:p w14:paraId="3841DE69" w14:textId="77777777" w:rsidR="008C5C14" w:rsidRDefault="008C5C14" w:rsidP="00E10B26">
      <w:pPr>
        <w:spacing w:after="300" w:line="276" w:lineRule="auto"/>
        <w:rPr>
          <w:sz w:val="20"/>
          <w:szCs w:val="20"/>
        </w:rPr>
      </w:pPr>
    </w:p>
    <w:p w14:paraId="22BA1710" w14:textId="3EC21F91" w:rsidR="00E10B26" w:rsidRPr="004C7581" w:rsidRDefault="00E10B26" w:rsidP="00E10B26">
      <w:pPr>
        <w:spacing w:after="300" w:line="276" w:lineRule="auto"/>
        <w:rPr>
          <w:b w:val="0"/>
          <w:sz w:val="20"/>
          <w:szCs w:val="20"/>
        </w:rPr>
      </w:pPr>
      <w:r w:rsidRPr="004C7581">
        <w:rPr>
          <w:sz w:val="20"/>
          <w:szCs w:val="20"/>
        </w:rPr>
        <w:t>Informationen zur Beratung durch Haus &amp; Grund Stuttgart:</w:t>
      </w:r>
      <w:r w:rsidRPr="004C7581">
        <w:rPr>
          <w:sz w:val="20"/>
          <w:szCs w:val="20"/>
        </w:rPr>
        <w:br/>
      </w:r>
      <w:r w:rsidRPr="004C7581">
        <w:rPr>
          <w:b w:val="0"/>
          <w:sz w:val="20"/>
          <w:szCs w:val="20"/>
        </w:rPr>
        <w:t>Haus &amp; Grund-Geschäftsstelle</w:t>
      </w:r>
      <w:r w:rsidRPr="004C7581">
        <w:rPr>
          <w:b w:val="0"/>
          <w:sz w:val="20"/>
          <w:szCs w:val="20"/>
        </w:rPr>
        <w:br/>
      </w:r>
      <w:proofErr w:type="spellStart"/>
      <w:r w:rsidRPr="004C7581">
        <w:rPr>
          <w:b w:val="0"/>
          <w:sz w:val="20"/>
          <w:szCs w:val="20"/>
        </w:rPr>
        <w:t>Gerokstraße</w:t>
      </w:r>
      <w:proofErr w:type="spellEnd"/>
      <w:r w:rsidRPr="004C7581">
        <w:rPr>
          <w:b w:val="0"/>
          <w:sz w:val="20"/>
          <w:szCs w:val="20"/>
        </w:rPr>
        <w:t xml:space="preserve"> 3</w:t>
      </w:r>
      <w:r w:rsidRPr="004C7581">
        <w:rPr>
          <w:b w:val="0"/>
          <w:sz w:val="20"/>
          <w:szCs w:val="20"/>
        </w:rPr>
        <w:br/>
        <w:t>70188 Stuttgart</w:t>
      </w:r>
      <w:r w:rsidRPr="004C7581">
        <w:rPr>
          <w:b w:val="0"/>
          <w:sz w:val="20"/>
          <w:szCs w:val="20"/>
        </w:rPr>
        <w:br/>
        <w:t>Montag 8:00 bis 19:00 Uhr</w:t>
      </w:r>
      <w:r w:rsidRPr="004C7581">
        <w:rPr>
          <w:b w:val="0"/>
          <w:sz w:val="20"/>
          <w:szCs w:val="20"/>
        </w:rPr>
        <w:br/>
        <w:t>Dienstag bis Donnerstag 8:00 bis 17:00 Uhr</w:t>
      </w:r>
      <w:r w:rsidRPr="004C7581">
        <w:rPr>
          <w:b w:val="0"/>
          <w:sz w:val="20"/>
          <w:szCs w:val="20"/>
        </w:rPr>
        <w:br/>
        <w:t>Freitag 8:00 bis 13:00 Uhr</w:t>
      </w:r>
      <w:r w:rsidRPr="004C7581">
        <w:rPr>
          <w:b w:val="0"/>
          <w:sz w:val="20"/>
          <w:szCs w:val="20"/>
        </w:rPr>
        <w:br/>
        <w:t>Terminvereinbarung unter 07 11/210 48-0</w:t>
      </w:r>
    </w:p>
    <w:p w14:paraId="58139003" w14:textId="158E0C18" w:rsidR="00E10B26" w:rsidRDefault="00E10B26" w:rsidP="00E10B26">
      <w:pPr>
        <w:spacing w:after="300" w:line="276" w:lineRule="auto"/>
        <w:rPr>
          <w:b w:val="0"/>
          <w:sz w:val="20"/>
          <w:szCs w:val="20"/>
        </w:rPr>
      </w:pPr>
      <w:r w:rsidRPr="00407852">
        <w:rPr>
          <w:b w:val="0"/>
          <w:sz w:val="20"/>
          <w:szCs w:val="20"/>
        </w:rPr>
        <w:t>Mehr Informationen zu</w:t>
      </w:r>
      <w:r>
        <w:rPr>
          <w:b w:val="0"/>
          <w:sz w:val="20"/>
          <w:szCs w:val="20"/>
        </w:rPr>
        <w:t>m</w:t>
      </w:r>
      <w:r w:rsidRPr="00407852">
        <w:rPr>
          <w:b w:val="0"/>
          <w:sz w:val="20"/>
          <w:szCs w:val="20"/>
        </w:rPr>
        <w:t xml:space="preserve"> gesamte</w:t>
      </w:r>
      <w:r>
        <w:rPr>
          <w:b w:val="0"/>
          <w:sz w:val="20"/>
          <w:szCs w:val="20"/>
        </w:rPr>
        <w:t>n</w:t>
      </w:r>
      <w:r w:rsidRPr="00407852">
        <w:rPr>
          <w:b w:val="0"/>
          <w:sz w:val="20"/>
          <w:szCs w:val="20"/>
        </w:rPr>
        <w:t xml:space="preserve"> Angebot des </w:t>
      </w:r>
      <w:r w:rsidRPr="00774A90">
        <w:rPr>
          <w:b w:val="0"/>
          <w:sz w:val="20"/>
          <w:szCs w:val="20"/>
        </w:rPr>
        <w:t xml:space="preserve">Studierendenwerks Stuttgart </w:t>
      </w:r>
      <w:r>
        <w:rPr>
          <w:b w:val="0"/>
          <w:sz w:val="20"/>
          <w:szCs w:val="20"/>
        </w:rPr>
        <w:t>sind auf</w:t>
      </w:r>
      <w:r w:rsidRPr="00407852">
        <w:rPr>
          <w:b w:val="0"/>
          <w:sz w:val="20"/>
          <w:szCs w:val="20"/>
        </w:rPr>
        <w:t xml:space="preserve"> </w:t>
      </w:r>
      <w:r>
        <w:rPr>
          <w:b w:val="0"/>
          <w:sz w:val="20"/>
          <w:szCs w:val="20"/>
        </w:rPr>
        <w:t>der Homepage</w:t>
      </w:r>
      <w:r w:rsidRPr="00407852">
        <w:rPr>
          <w:b w:val="0"/>
          <w:sz w:val="20"/>
          <w:szCs w:val="20"/>
        </w:rPr>
        <w:t xml:space="preserve"> </w:t>
      </w:r>
      <w:hyperlink r:id="rId9" w:history="1">
        <w:r w:rsidRPr="001008B9">
          <w:rPr>
            <w:rStyle w:val="Hyperlink"/>
            <w:b w:val="0"/>
            <w:sz w:val="20"/>
            <w:szCs w:val="20"/>
          </w:rPr>
          <w:t>www.studierendenwerk-stuttgart.de</w:t>
        </w:r>
      </w:hyperlink>
      <w:r>
        <w:rPr>
          <w:b w:val="0"/>
          <w:sz w:val="20"/>
          <w:szCs w:val="20"/>
        </w:rPr>
        <w:t xml:space="preserve"> zu finden, die </w:t>
      </w:r>
      <w:r w:rsidRPr="00407852">
        <w:rPr>
          <w:b w:val="0"/>
          <w:sz w:val="20"/>
          <w:szCs w:val="20"/>
        </w:rPr>
        <w:t xml:space="preserve">Leistungen des </w:t>
      </w:r>
      <w:r w:rsidR="00F3304B" w:rsidRPr="00F3304B">
        <w:rPr>
          <w:b w:val="0"/>
          <w:sz w:val="20"/>
          <w:szCs w:val="20"/>
        </w:rPr>
        <w:t>Haus-, Wohnungs- und Grundeigentümerverein</w:t>
      </w:r>
      <w:r w:rsidR="00F3304B">
        <w:rPr>
          <w:b w:val="0"/>
          <w:sz w:val="20"/>
          <w:szCs w:val="20"/>
        </w:rPr>
        <w:t>s</w:t>
      </w:r>
      <w:r w:rsidR="00F3304B" w:rsidRPr="00F3304B">
        <w:rPr>
          <w:b w:val="0"/>
          <w:sz w:val="20"/>
          <w:szCs w:val="20"/>
        </w:rPr>
        <w:t xml:space="preserve"> Stuttgart und Umgebung e.V.</w:t>
      </w:r>
      <w:r w:rsidRPr="00407852">
        <w:rPr>
          <w:b w:val="0"/>
          <w:sz w:val="20"/>
          <w:szCs w:val="20"/>
        </w:rPr>
        <w:t xml:space="preserve"> </w:t>
      </w:r>
      <w:r>
        <w:rPr>
          <w:b w:val="0"/>
          <w:sz w:val="20"/>
          <w:szCs w:val="20"/>
        </w:rPr>
        <w:t>sind</w:t>
      </w:r>
      <w:r w:rsidRPr="00407852">
        <w:rPr>
          <w:b w:val="0"/>
          <w:sz w:val="20"/>
          <w:szCs w:val="20"/>
        </w:rPr>
        <w:t xml:space="preserve"> unte</w:t>
      </w:r>
      <w:r>
        <w:rPr>
          <w:b w:val="0"/>
          <w:sz w:val="20"/>
          <w:szCs w:val="20"/>
        </w:rPr>
        <w:t xml:space="preserve">r </w:t>
      </w:r>
      <w:hyperlink r:id="rId10" w:history="1">
        <w:r w:rsidRPr="001008B9">
          <w:rPr>
            <w:rStyle w:val="Hyperlink"/>
            <w:b w:val="0"/>
            <w:sz w:val="20"/>
            <w:szCs w:val="20"/>
          </w:rPr>
          <w:t>www.hausundgrund-stuttgart.de</w:t>
        </w:r>
      </w:hyperlink>
      <w:r>
        <w:rPr>
          <w:b w:val="0"/>
          <w:sz w:val="20"/>
          <w:szCs w:val="20"/>
        </w:rPr>
        <w:t xml:space="preserve"> einsehbar.</w:t>
      </w:r>
    </w:p>
    <w:p w14:paraId="01889CB5" w14:textId="77777777" w:rsidR="00E10B26" w:rsidRDefault="00E10B26" w:rsidP="00E10B26">
      <w:pPr>
        <w:spacing w:line="276" w:lineRule="auto"/>
        <w:rPr>
          <w:sz w:val="20"/>
          <w:szCs w:val="20"/>
        </w:rPr>
      </w:pPr>
      <w:r w:rsidRPr="00774A90">
        <w:rPr>
          <w:sz w:val="20"/>
          <w:szCs w:val="20"/>
        </w:rPr>
        <w:t>Bild zur Pressemitteilung:</w:t>
      </w:r>
    </w:p>
    <w:p w14:paraId="70F08885" w14:textId="77777777" w:rsidR="00E10B26" w:rsidRPr="00774A90" w:rsidRDefault="00E10B26" w:rsidP="00E10B26">
      <w:pPr>
        <w:spacing w:line="276" w:lineRule="auto"/>
        <w:rPr>
          <w:sz w:val="20"/>
          <w:szCs w:val="20"/>
        </w:rPr>
      </w:pPr>
      <w:r>
        <w:rPr>
          <w:noProof/>
        </w:rPr>
        <w:drawing>
          <wp:inline distT="0" distB="0" distL="0" distR="0" wp14:anchorId="41CACB60" wp14:editId="1BE907A1">
            <wp:extent cx="3668197" cy="2521527"/>
            <wp:effectExtent l="0" t="0" r="8890" b="0"/>
            <wp:docPr id="2" name="Grafik 2" descr="Ein Bild, das Person, Himmel, drauße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Himmel, draußen, Man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7352" cy="2562190"/>
                    </a:xfrm>
                    <a:prstGeom prst="rect">
                      <a:avLst/>
                    </a:prstGeom>
                    <a:noFill/>
                    <a:ln>
                      <a:noFill/>
                    </a:ln>
                  </pic:spPr>
                </pic:pic>
              </a:graphicData>
            </a:graphic>
          </wp:inline>
        </w:drawing>
      </w:r>
    </w:p>
    <w:p w14:paraId="56B23C12" w14:textId="77777777" w:rsidR="00E10B26" w:rsidRPr="00A0259B" w:rsidRDefault="00E10B26" w:rsidP="00E10B26">
      <w:pPr>
        <w:spacing w:line="276" w:lineRule="auto"/>
        <w:rPr>
          <w:b w:val="0"/>
          <w:color w:val="00B050"/>
          <w:sz w:val="20"/>
          <w:szCs w:val="20"/>
        </w:rPr>
      </w:pPr>
    </w:p>
    <w:p w14:paraId="0EB7572F" w14:textId="77777777" w:rsidR="00E10B26" w:rsidRPr="00A0259B" w:rsidRDefault="00E10B26" w:rsidP="00E10B26">
      <w:pPr>
        <w:spacing w:line="276" w:lineRule="auto"/>
        <w:rPr>
          <w:b w:val="0"/>
          <w:color w:val="00B050"/>
          <w:sz w:val="20"/>
          <w:szCs w:val="20"/>
        </w:rPr>
      </w:pPr>
    </w:p>
    <w:p w14:paraId="2A9854FB" w14:textId="77777777" w:rsidR="00E10B26" w:rsidRPr="00A0259B" w:rsidRDefault="00E10B26" w:rsidP="00E10B26">
      <w:pPr>
        <w:spacing w:line="276" w:lineRule="auto"/>
        <w:rPr>
          <w:b w:val="0"/>
          <w:color w:val="00B050"/>
          <w:sz w:val="20"/>
          <w:szCs w:val="20"/>
        </w:rPr>
      </w:pPr>
    </w:p>
    <w:p w14:paraId="3100EFC9" w14:textId="77777777" w:rsidR="00E10B26" w:rsidRPr="00774A90" w:rsidRDefault="00E10B26" w:rsidP="00E10B26">
      <w:pPr>
        <w:spacing w:line="276" w:lineRule="auto"/>
        <w:rPr>
          <w:b w:val="0"/>
          <w:sz w:val="20"/>
          <w:szCs w:val="20"/>
        </w:rPr>
      </w:pPr>
      <w:r w:rsidRPr="00774A90">
        <w:rPr>
          <w:sz w:val="20"/>
          <w:szCs w:val="20"/>
        </w:rPr>
        <w:t>Foto:</w:t>
      </w:r>
      <w:r w:rsidRPr="00774A90">
        <w:rPr>
          <w:b w:val="0"/>
          <w:sz w:val="20"/>
          <w:szCs w:val="20"/>
        </w:rPr>
        <w:t xml:space="preserve"> Studierendenwerk Stuttgart </w:t>
      </w:r>
    </w:p>
    <w:p w14:paraId="0BFBBA41" w14:textId="77777777" w:rsidR="00E10B26" w:rsidRPr="00774A90" w:rsidRDefault="00E10B26" w:rsidP="00E10B26">
      <w:pPr>
        <w:spacing w:line="276" w:lineRule="auto"/>
        <w:rPr>
          <w:b w:val="0"/>
          <w:sz w:val="20"/>
          <w:szCs w:val="20"/>
        </w:rPr>
      </w:pPr>
      <w:r w:rsidRPr="00774A90">
        <w:rPr>
          <w:sz w:val="20"/>
          <w:szCs w:val="20"/>
        </w:rPr>
        <w:t>BU:</w:t>
      </w:r>
      <w:r w:rsidRPr="00774A90">
        <w:rPr>
          <w:b w:val="0"/>
          <w:sz w:val="20"/>
          <w:szCs w:val="20"/>
        </w:rPr>
        <w:t xml:space="preserve"> </w:t>
      </w:r>
      <w:r w:rsidRPr="007C27A4">
        <w:rPr>
          <w:b w:val="0"/>
          <w:sz w:val="20"/>
          <w:szCs w:val="20"/>
        </w:rPr>
        <w:t xml:space="preserve">Bereits im zehnten Jahr in Folge kooperieren das Studierendenwerk Stuttgart </w:t>
      </w:r>
      <w:r>
        <w:rPr>
          <w:b w:val="0"/>
          <w:sz w:val="20"/>
          <w:szCs w:val="20"/>
        </w:rPr>
        <w:t xml:space="preserve">und </w:t>
      </w:r>
      <w:r w:rsidRPr="007C27A4">
        <w:rPr>
          <w:b w:val="0"/>
          <w:sz w:val="20"/>
          <w:szCs w:val="20"/>
        </w:rPr>
        <w:t xml:space="preserve">Haus &amp; Grund Stuttgart </w:t>
      </w:r>
      <w:r>
        <w:rPr>
          <w:b w:val="0"/>
          <w:sz w:val="20"/>
          <w:szCs w:val="20"/>
        </w:rPr>
        <w:t>mit</w:t>
      </w:r>
      <w:r w:rsidRPr="007C27A4">
        <w:rPr>
          <w:b w:val="0"/>
          <w:sz w:val="20"/>
          <w:szCs w:val="20"/>
        </w:rPr>
        <w:t xml:space="preserve"> dem Z</w:t>
      </w:r>
      <w:r>
        <w:rPr>
          <w:b w:val="0"/>
          <w:sz w:val="20"/>
          <w:szCs w:val="20"/>
        </w:rPr>
        <w:t>iel</w:t>
      </w:r>
      <w:r w:rsidRPr="007C27A4">
        <w:rPr>
          <w:b w:val="0"/>
          <w:sz w:val="20"/>
          <w:szCs w:val="20"/>
        </w:rPr>
        <w:t>, für Studierende, die nicht in den Wohnheimen unterkommen</w:t>
      </w:r>
      <w:r>
        <w:rPr>
          <w:b w:val="0"/>
          <w:sz w:val="20"/>
          <w:szCs w:val="20"/>
        </w:rPr>
        <w:t xml:space="preserve">, </w:t>
      </w:r>
      <w:r w:rsidRPr="007C27A4">
        <w:rPr>
          <w:b w:val="0"/>
          <w:sz w:val="20"/>
          <w:szCs w:val="20"/>
        </w:rPr>
        <w:t xml:space="preserve">private </w:t>
      </w:r>
      <w:r>
        <w:rPr>
          <w:b w:val="0"/>
          <w:sz w:val="20"/>
          <w:szCs w:val="20"/>
        </w:rPr>
        <w:t>Vermieter*innen</w:t>
      </w:r>
      <w:r w:rsidRPr="007C27A4">
        <w:rPr>
          <w:b w:val="0"/>
          <w:sz w:val="20"/>
          <w:szCs w:val="20"/>
        </w:rPr>
        <w:t xml:space="preserve"> zu finden. Zu diesem kleinen Jubiläum trafen sich die Akteure in der Geschäftsstelle des Studierendenwerks (von links): Stefan Schneider (Abteilungsleiter Wohnen, Bauen, Technik), Vereinsgeschäftsführer Ulrich Wecker und Marco Abe, Geschäftsführer des Studierendenwerks.</w:t>
      </w:r>
    </w:p>
    <w:p w14:paraId="532506FC" w14:textId="77777777" w:rsidR="00E10B26" w:rsidRDefault="00E10B26" w:rsidP="00E10B26">
      <w:pPr>
        <w:spacing w:line="276" w:lineRule="auto"/>
        <w:rPr>
          <w:b w:val="0"/>
          <w:sz w:val="20"/>
          <w:szCs w:val="20"/>
        </w:rPr>
      </w:pPr>
    </w:p>
    <w:p w14:paraId="4E89D44D" w14:textId="77777777" w:rsidR="00E10B26" w:rsidRPr="00022CCB" w:rsidRDefault="00E10B26" w:rsidP="00E10B26">
      <w:pPr>
        <w:spacing w:line="276" w:lineRule="auto"/>
        <w:rPr>
          <w:b w:val="0"/>
          <w:i/>
          <w:sz w:val="20"/>
          <w:szCs w:val="20"/>
        </w:rPr>
      </w:pPr>
      <w:r w:rsidRPr="00022CCB">
        <w:rPr>
          <w:b w:val="0"/>
          <w:i/>
          <w:sz w:val="20"/>
          <w:szCs w:val="20"/>
        </w:rPr>
        <w:t xml:space="preserve">Dieses </w:t>
      </w:r>
      <w:r>
        <w:rPr>
          <w:b w:val="0"/>
          <w:i/>
          <w:sz w:val="20"/>
          <w:szCs w:val="20"/>
        </w:rPr>
        <w:t xml:space="preserve">Foto </w:t>
      </w:r>
      <w:r w:rsidRPr="00022CCB">
        <w:rPr>
          <w:b w:val="0"/>
          <w:i/>
          <w:sz w:val="20"/>
          <w:szCs w:val="20"/>
        </w:rPr>
        <w:t xml:space="preserve">kann für Berichterstattung im Zusammenhang mit dieser </w:t>
      </w:r>
      <w:r>
        <w:rPr>
          <w:b w:val="0"/>
          <w:i/>
          <w:sz w:val="20"/>
          <w:szCs w:val="20"/>
        </w:rPr>
        <w:t>PM</w:t>
      </w:r>
      <w:r w:rsidRPr="00022CCB">
        <w:rPr>
          <w:b w:val="0"/>
          <w:i/>
          <w:sz w:val="20"/>
          <w:szCs w:val="20"/>
        </w:rPr>
        <w:t xml:space="preserve"> honorarfrei verwendet werden.</w:t>
      </w:r>
    </w:p>
    <w:p w14:paraId="18A27740" w14:textId="77777777" w:rsidR="00E10B26" w:rsidRDefault="00E10B26" w:rsidP="00E10B26">
      <w:pPr>
        <w:spacing w:line="276" w:lineRule="auto"/>
        <w:rPr>
          <w:b w:val="0"/>
          <w:sz w:val="20"/>
          <w:szCs w:val="20"/>
        </w:rPr>
      </w:pPr>
    </w:p>
    <w:p w14:paraId="1D917560" w14:textId="51FE28BA" w:rsidR="00F05511" w:rsidRDefault="00E10B26" w:rsidP="008C5C14">
      <w:pPr>
        <w:tabs>
          <w:tab w:val="left" w:pos="4536"/>
        </w:tabs>
        <w:spacing w:after="300" w:line="276" w:lineRule="auto"/>
      </w:pPr>
      <w:r w:rsidRPr="00407852">
        <w:rPr>
          <w:sz w:val="20"/>
          <w:szCs w:val="20"/>
        </w:rPr>
        <w:t>Ansprechp</w:t>
      </w:r>
      <w:r>
        <w:rPr>
          <w:sz w:val="20"/>
          <w:szCs w:val="20"/>
        </w:rPr>
        <w:t>ersonen</w:t>
      </w:r>
      <w:r w:rsidRPr="00407852">
        <w:rPr>
          <w:sz w:val="20"/>
          <w:szCs w:val="20"/>
        </w:rPr>
        <w:t xml:space="preserve"> für die Medien: </w:t>
      </w:r>
      <w:r w:rsidRPr="00407852">
        <w:rPr>
          <w:sz w:val="20"/>
          <w:szCs w:val="20"/>
        </w:rPr>
        <w:br/>
      </w:r>
      <w:r w:rsidRPr="00407852">
        <w:rPr>
          <w:b w:val="0"/>
          <w:sz w:val="20"/>
          <w:szCs w:val="20"/>
        </w:rPr>
        <w:t>Studierendenwerk Stuttgart</w:t>
      </w:r>
      <w:r w:rsidRPr="00407852">
        <w:rPr>
          <w:b w:val="0"/>
          <w:sz w:val="20"/>
          <w:szCs w:val="20"/>
        </w:rPr>
        <w:tab/>
        <w:t>Haus &amp; Grund Stuttgart</w:t>
      </w:r>
      <w:r>
        <w:rPr>
          <w:b w:val="0"/>
          <w:sz w:val="20"/>
          <w:szCs w:val="20"/>
        </w:rPr>
        <w:br/>
      </w:r>
      <w:r>
        <w:rPr>
          <w:rFonts w:eastAsiaTheme="minorEastAsia"/>
          <w:b w:val="0"/>
          <w:noProof/>
          <w:color w:val="000000"/>
          <w:sz w:val="20"/>
          <w:szCs w:val="20"/>
        </w:rPr>
        <w:t>Anita Bauer</w:t>
      </w:r>
      <w:r w:rsidRPr="00407852">
        <w:rPr>
          <w:rFonts w:eastAsiaTheme="minorEastAsia"/>
          <w:b w:val="0"/>
          <w:noProof/>
          <w:color w:val="000000"/>
          <w:sz w:val="20"/>
          <w:szCs w:val="20"/>
        </w:rPr>
        <w:tab/>
      </w:r>
      <w:r>
        <w:rPr>
          <w:b w:val="0"/>
          <w:sz w:val="20"/>
          <w:szCs w:val="20"/>
        </w:rPr>
        <w:t>Ulrich Wecker</w:t>
      </w:r>
      <w:r>
        <w:rPr>
          <w:b w:val="0"/>
          <w:sz w:val="20"/>
          <w:szCs w:val="20"/>
        </w:rPr>
        <w:br/>
      </w:r>
      <w:r w:rsidRPr="00407852">
        <w:rPr>
          <w:rFonts w:eastAsiaTheme="minorEastAsia"/>
          <w:b w:val="0"/>
          <w:noProof/>
          <w:sz w:val="20"/>
          <w:szCs w:val="20"/>
        </w:rPr>
        <w:t>Pressesprecherin</w:t>
      </w:r>
      <w:r w:rsidRPr="00407852">
        <w:rPr>
          <w:rFonts w:eastAsiaTheme="minorEastAsia"/>
          <w:b w:val="0"/>
          <w:noProof/>
          <w:sz w:val="20"/>
          <w:szCs w:val="20"/>
        </w:rPr>
        <w:tab/>
      </w:r>
      <w:r>
        <w:rPr>
          <w:b w:val="0"/>
          <w:sz w:val="20"/>
          <w:szCs w:val="20"/>
        </w:rPr>
        <w:t>Geschäftsführer</w:t>
      </w:r>
      <w:r>
        <w:rPr>
          <w:rFonts w:eastAsiaTheme="minorEastAsia"/>
          <w:b w:val="0"/>
          <w:noProof/>
          <w:sz w:val="20"/>
          <w:szCs w:val="20"/>
        </w:rPr>
        <w:br/>
      </w:r>
      <w:r w:rsidRPr="00407852">
        <w:rPr>
          <w:rFonts w:eastAsiaTheme="minorEastAsia"/>
          <w:b w:val="0"/>
          <w:noProof/>
          <w:sz w:val="20"/>
          <w:szCs w:val="20"/>
        </w:rPr>
        <w:t xml:space="preserve">Telefon 0711 </w:t>
      </w:r>
      <w:r>
        <w:rPr>
          <w:rFonts w:eastAsiaTheme="minorEastAsia"/>
          <w:b w:val="0"/>
          <w:noProof/>
          <w:sz w:val="20"/>
          <w:szCs w:val="20"/>
        </w:rPr>
        <w:t>4470-1052</w:t>
      </w:r>
      <w:r w:rsidRPr="00407852">
        <w:rPr>
          <w:rFonts w:eastAsiaTheme="minorEastAsia"/>
          <w:b w:val="0"/>
          <w:noProof/>
          <w:sz w:val="20"/>
          <w:szCs w:val="20"/>
        </w:rPr>
        <w:tab/>
      </w:r>
      <w:r w:rsidRPr="00407852">
        <w:rPr>
          <w:b w:val="0"/>
          <w:sz w:val="20"/>
          <w:szCs w:val="20"/>
        </w:rPr>
        <w:t xml:space="preserve">Telefon </w:t>
      </w:r>
      <w:r w:rsidRPr="003D10B5">
        <w:rPr>
          <w:b w:val="0"/>
          <w:sz w:val="20"/>
          <w:szCs w:val="20"/>
        </w:rPr>
        <w:t>0711 21048-22</w:t>
      </w:r>
      <w:r>
        <w:rPr>
          <w:rFonts w:eastAsiaTheme="minorEastAsia"/>
          <w:b w:val="0"/>
          <w:noProof/>
          <w:sz w:val="20"/>
          <w:szCs w:val="20"/>
        </w:rPr>
        <w:br/>
        <w:t>presse</w:t>
      </w:r>
      <w:r w:rsidRPr="00407852">
        <w:rPr>
          <w:rFonts w:eastAsiaTheme="minorEastAsia"/>
          <w:b w:val="0"/>
          <w:noProof/>
          <w:sz w:val="20"/>
          <w:szCs w:val="20"/>
        </w:rPr>
        <w:t>@sw-stuttgart.de</w:t>
      </w:r>
      <w:r w:rsidRPr="00407852">
        <w:rPr>
          <w:rFonts w:eastAsiaTheme="minorEastAsia"/>
          <w:b w:val="0"/>
          <w:noProof/>
          <w:sz w:val="20"/>
          <w:szCs w:val="20"/>
        </w:rPr>
        <w:tab/>
      </w:r>
      <w:r w:rsidRPr="003D10B5">
        <w:rPr>
          <w:b w:val="0"/>
          <w:sz w:val="20"/>
          <w:szCs w:val="20"/>
        </w:rPr>
        <w:t>u.wecker@hausundgrund-stuttgart.de</w:t>
      </w:r>
    </w:p>
    <w:sectPr w:rsidR="00F05511" w:rsidSect="00EF1F61">
      <w:headerReference w:type="default" r:id="rId12"/>
      <w:pgSz w:w="11906" w:h="16838" w:code="9"/>
      <w:pgMar w:top="1134" w:right="1418" w:bottom="568" w:left="1418" w:header="709" w:footer="567" w:gutter="0"/>
      <w:paperSrc w:first="2" w:other="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2D1DA" w14:textId="77777777" w:rsidR="00000000" w:rsidRDefault="00514B71">
      <w:r>
        <w:separator/>
      </w:r>
    </w:p>
  </w:endnote>
  <w:endnote w:type="continuationSeparator" w:id="0">
    <w:p w14:paraId="5FC0B0DA" w14:textId="77777777" w:rsidR="00000000" w:rsidRDefault="0051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D905" w14:textId="77777777" w:rsidR="00000000" w:rsidRDefault="00514B71">
      <w:r>
        <w:separator/>
      </w:r>
    </w:p>
  </w:footnote>
  <w:footnote w:type="continuationSeparator" w:id="0">
    <w:p w14:paraId="7546D24C" w14:textId="77777777" w:rsidR="00000000" w:rsidRDefault="00514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56458"/>
      <w:docPartObj>
        <w:docPartGallery w:val="Page Numbers (Top of Page)"/>
        <w:docPartUnique/>
      </w:docPartObj>
    </w:sdtPr>
    <w:sdtEndPr/>
    <w:sdtContent>
      <w:p w14:paraId="55D67897" w14:textId="77777777" w:rsidR="00F5674B" w:rsidRDefault="00F3304B" w:rsidP="009F1F2A">
        <w:pPr>
          <w:pStyle w:val="Kopfzeile"/>
          <w:ind w:left="360"/>
          <w:jc w:val="center"/>
        </w:pPr>
        <w:r>
          <w:softHyphen/>
        </w:r>
        <w:r>
          <w:rPr>
            <w:b w:val="0"/>
            <w:sz w:val="20"/>
            <w:szCs w:val="20"/>
          </w:rPr>
          <w:t xml:space="preserve">- </w:t>
        </w:r>
        <w:r w:rsidRPr="00F5674B">
          <w:rPr>
            <w:b w:val="0"/>
            <w:sz w:val="20"/>
            <w:szCs w:val="20"/>
          </w:rPr>
          <w:fldChar w:fldCharType="begin"/>
        </w:r>
        <w:r w:rsidRPr="00F5674B">
          <w:rPr>
            <w:b w:val="0"/>
            <w:sz w:val="20"/>
            <w:szCs w:val="20"/>
          </w:rPr>
          <w:instrText>PAGE   \* MERGEFORMAT</w:instrText>
        </w:r>
        <w:r w:rsidRPr="00F5674B">
          <w:rPr>
            <w:b w:val="0"/>
            <w:sz w:val="20"/>
            <w:szCs w:val="20"/>
          </w:rPr>
          <w:fldChar w:fldCharType="separate"/>
        </w:r>
        <w:r>
          <w:rPr>
            <w:b w:val="0"/>
            <w:noProof/>
            <w:sz w:val="20"/>
            <w:szCs w:val="20"/>
          </w:rPr>
          <w:t>2</w:t>
        </w:r>
        <w:r w:rsidRPr="00F5674B">
          <w:rPr>
            <w:b w:val="0"/>
            <w:sz w:val="20"/>
            <w:szCs w:val="20"/>
          </w:rPr>
          <w:fldChar w:fldCharType="end"/>
        </w:r>
        <w:r>
          <w:rPr>
            <w:b w:val="0"/>
            <w:sz w:val="20"/>
            <w:szCs w:val="20"/>
          </w:rPr>
          <w:t xml:space="preserve"> </w:t>
        </w:r>
        <w:r>
          <w:rPr>
            <w:b w:val="0"/>
            <w:sz w:val="20"/>
            <w:szCs w:val="20"/>
          </w:rPr>
          <w:softHyphen/>
          <w:t xml:space="preserve">- </w:t>
        </w:r>
      </w:p>
    </w:sdtContent>
  </w:sdt>
  <w:p w14:paraId="1FDD0F2D" w14:textId="77777777" w:rsidR="00F5674B" w:rsidRDefault="00514B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26"/>
    <w:rsid w:val="00514B71"/>
    <w:rsid w:val="00626BE2"/>
    <w:rsid w:val="007A099C"/>
    <w:rsid w:val="008C5C14"/>
    <w:rsid w:val="00A20021"/>
    <w:rsid w:val="00BD71E1"/>
    <w:rsid w:val="00CE3EB1"/>
    <w:rsid w:val="00E10B26"/>
    <w:rsid w:val="00F330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2F93"/>
  <w15:chartTrackingRefBased/>
  <w15:docId w15:val="{46180F3F-A3F4-452F-992F-B63C079E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0B26"/>
    <w:pPr>
      <w:spacing w:line="240" w:lineRule="auto"/>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10B26"/>
    <w:pPr>
      <w:tabs>
        <w:tab w:val="center" w:pos="4536"/>
        <w:tab w:val="right" w:pos="9072"/>
      </w:tabs>
    </w:pPr>
  </w:style>
  <w:style w:type="character" w:customStyle="1" w:styleId="KopfzeileZchn">
    <w:name w:val="Kopfzeile Zchn"/>
    <w:basedOn w:val="Absatz-Standardschriftart"/>
    <w:link w:val="Kopfzeile"/>
    <w:uiPriority w:val="99"/>
    <w:rsid w:val="00E10B26"/>
    <w:rPr>
      <w:rFonts w:ascii="Arial" w:eastAsia="Times New Roman" w:hAnsi="Arial" w:cs="Arial"/>
      <w:b/>
      <w:bCs/>
      <w:sz w:val="24"/>
      <w:szCs w:val="24"/>
      <w:lang w:eastAsia="de-DE"/>
    </w:rPr>
  </w:style>
  <w:style w:type="character" w:styleId="Hyperlink">
    <w:name w:val="Hyperlink"/>
    <w:basedOn w:val="Absatz-Standardschriftart"/>
    <w:uiPriority w:val="99"/>
    <w:rsid w:val="00E1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6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z-fuer-studierende.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hyperlink" Target="http://www.hausundgrund-stuttgart.de" TargetMode="External"/><Relationship Id="rId4" Type="http://schemas.openxmlformats.org/officeDocument/2006/relationships/footnotes" Target="footnotes.xml"/><Relationship Id="rId9" Type="http://schemas.openxmlformats.org/officeDocument/2006/relationships/hyperlink" Target="http://www.studierendenwerk-stuttgart.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5021</Characters>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2022-08-02T11:37:00Z</dcterms:created>
  <dcterms:modified xsi:type="dcterms:W3CDTF">2022-08-02T11:37:00Z</dcterms:modified>
</cp:coreProperties>
</file>